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1A" w:rsidRDefault="00F84435" w:rsidP="00C612DE">
      <w:pPr>
        <w:jc w:val="center"/>
        <w:rPr>
          <w:rFonts w:ascii="Comic Sans MS" w:hAnsi="Comic Sans MS" w:cs="Arial"/>
          <w:sz w:val="24"/>
          <w:szCs w:val="24"/>
          <w:u w:val="single"/>
        </w:rPr>
      </w:pPr>
      <w:r w:rsidRPr="00F84435">
        <w:rPr>
          <w:rFonts w:ascii="Comic Sans MS" w:hAnsi="Comic Sans MS" w:cs="Arial"/>
          <w:noProof/>
          <w:sz w:val="24"/>
          <w:szCs w:val="24"/>
          <w:u w:val="single"/>
        </w:rPr>
        <w:drawing>
          <wp:anchor distT="0" distB="0" distL="114300" distR="114300" simplePos="0" relativeHeight="251658240" behindDoc="1" locked="0" layoutInCell="1" allowOverlap="1">
            <wp:simplePos x="0" y="0"/>
            <wp:positionH relativeFrom="column">
              <wp:posOffset>5322570</wp:posOffset>
            </wp:positionH>
            <wp:positionV relativeFrom="paragraph">
              <wp:posOffset>236220</wp:posOffset>
            </wp:positionV>
            <wp:extent cx="1409700" cy="838200"/>
            <wp:effectExtent l="19050" t="0" r="0" b="0"/>
            <wp:wrapTight wrapText="bothSides">
              <wp:wrapPolygon edited="0">
                <wp:start x="-292" y="0"/>
                <wp:lineTo x="-292" y="21109"/>
                <wp:lineTo x="21600" y="21109"/>
                <wp:lineTo x="21600" y="0"/>
                <wp:lineTo x="-292" y="0"/>
              </wp:wrapPolygon>
            </wp:wrapTight>
            <wp:docPr id="1" name="Picture 1" descr="Image result for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dmap"/>
                    <pic:cNvPicPr>
                      <a:picLocks noChangeAspect="1" noChangeArrowheads="1"/>
                    </pic:cNvPicPr>
                  </pic:nvPicPr>
                  <pic:blipFill>
                    <a:blip r:embed="rId5" cstate="print"/>
                    <a:srcRect/>
                    <a:stretch>
                      <a:fillRect/>
                    </a:stretch>
                  </pic:blipFill>
                  <pic:spPr bwMode="auto">
                    <a:xfrm>
                      <a:off x="0" y="0"/>
                      <a:ext cx="1409700" cy="838200"/>
                    </a:xfrm>
                    <a:prstGeom prst="rect">
                      <a:avLst/>
                    </a:prstGeom>
                    <a:noFill/>
                    <a:ln w="9525">
                      <a:noFill/>
                      <a:miter lim="800000"/>
                      <a:headEnd/>
                      <a:tailEnd/>
                    </a:ln>
                  </pic:spPr>
                </pic:pic>
              </a:graphicData>
            </a:graphic>
          </wp:anchor>
        </w:drawing>
      </w:r>
      <w:r w:rsidR="00E0096C" w:rsidRPr="00F84435">
        <w:rPr>
          <w:rFonts w:ascii="Comic Sans MS" w:hAnsi="Comic Sans MS" w:cs="Arial"/>
          <w:sz w:val="24"/>
          <w:szCs w:val="24"/>
          <w:u w:val="single"/>
        </w:rPr>
        <w:t>Reconstruction Road</w:t>
      </w:r>
      <w:r w:rsidR="004828C9">
        <w:rPr>
          <w:rFonts w:ascii="Comic Sans MS" w:hAnsi="Comic Sans MS" w:cs="Arial"/>
          <w:sz w:val="24"/>
          <w:szCs w:val="24"/>
          <w:u w:val="single"/>
        </w:rPr>
        <w:t xml:space="preserve"> M</w:t>
      </w:r>
      <w:r w:rsidR="00E0096C" w:rsidRPr="00F84435">
        <w:rPr>
          <w:rFonts w:ascii="Comic Sans MS" w:hAnsi="Comic Sans MS" w:cs="Arial"/>
          <w:sz w:val="24"/>
          <w:szCs w:val="24"/>
          <w:u w:val="single"/>
        </w:rPr>
        <w:t>ap</w:t>
      </w:r>
    </w:p>
    <w:p w:rsidR="00FA1755" w:rsidRDefault="00E0096C">
      <w:pPr>
        <w:rPr>
          <w:rFonts w:ascii="Comic Sans MS" w:hAnsi="Comic Sans MS" w:cs="Arial"/>
          <w:sz w:val="24"/>
          <w:szCs w:val="24"/>
        </w:rPr>
      </w:pPr>
      <w:r w:rsidRPr="00BC1798">
        <w:rPr>
          <w:rFonts w:ascii="Comic Sans MS" w:hAnsi="Comic Sans MS" w:cs="Arial"/>
          <w:sz w:val="24"/>
          <w:szCs w:val="24"/>
        </w:rPr>
        <w:t>On a separate sheet of paper, c</w:t>
      </w:r>
      <w:r w:rsidR="00202517" w:rsidRPr="00BC1798">
        <w:rPr>
          <w:rFonts w:ascii="Comic Sans MS" w:hAnsi="Comic Sans MS" w:cs="Arial"/>
          <w:sz w:val="24"/>
          <w:szCs w:val="24"/>
        </w:rPr>
        <w:t>reate an illustration of a road that shows the important events of Reconstruction and their impact on African Americans’ jo</w:t>
      </w:r>
      <w:r w:rsidRPr="00BC1798">
        <w:rPr>
          <w:rFonts w:ascii="Comic Sans MS" w:hAnsi="Comic Sans MS" w:cs="Arial"/>
          <w:sz w:val="24"/>
          <w:szCs w:val="24"/>
        </w:rPr>
        <w:t xml:space="preserve">urney toward full citizenship.  </w:t>
      </w:r>
      <w:r w:rsidR="00202517" w:rsidRPr="00BC1798">
        <w:rPr>
          <w:rFonts w:ascii="Comic Sans MS" w:hAnsi="Comic Sans MS" w:cs="Arial"/>
          <w:sz w:val="24"/>
          <w:szCs w:val="24"/>
        </w:rPr>
        <w:t>Your road should</w:t>
      </w:r>
      <w:r w:rsidRPr="00BC1798">
        <w:rPr>
          <w:rFonts w:ascii="Comic Sans MS" w:hAnsi="Comic Sans MS" w:cs="Arial"/>
          <w:sz w:val="24"/>
          <w:szCs w:val="24"/>
        </w:rPr>
        <w:t>:</w:t>
      </w:r>
      <w:r w:rsidR="00202517" w:rsidRPr="00BC1798">
        <w:rPr>
          <w:rFonts w:ascii="Comic Sans MS" w:hAnsi="Comic Sans MS" w:cs="Arial"/>
          <w:sz w:val="24"/>
          <w:szCs w:val="24"/>
        </w:rPr>
        <w:t xml:space="preserve"> </w:t>
      </w:r>
    </w:p>
    <w:p w:rsidR="00DA064D" w:rsidRPr="00BC1798" w:rsidRDefault="00E0096C" w:rsidP="00202517">
      <w:pPr>
        <w:pStyle w:val="ListParagraph"/>
        <w:numPr>
          <w:ilvl w:val="0"/>
          <w:numId w:val="1"/>
        </w:numPr>
        <w:rPr>
          <w:rFonts w:ascii="Comic Sans MS" w:hAnsi="Comic Sans MS"/>
        </w:rPr>
      </w:pPr>
      <w:r w:rsidRPr="00BC1798">
        <w:rPr>
          <w:rFonts w:ascii="Comic Sans MS" w:hAnsi="Comic Sans MS"/>
        </w:rPr>
        <w:t>Show the path of Reconstruction, including</w:t>
      </w:r>
      <w:r w:rsidR="00DA064D" w:rsidRPr="00BC1798">
        <w:rPr>
          <w:rFonts w:ascii="Comic Sans MS" w:hAnsi="Comic Sans MS"/>
        </w:rPr>
        <w:t xml:space="preserve"> progress and setbacks that </w:t>
      </w:r>
      <w:r w:rsidRPr="00BC1798">
        <w:rPr>
          <w:rFonts w:ascii="Comic Sans MS" w:hAnsi="Comic Sans MS"/>
        </w:rPr>
        <w:t>African Americans experienced in their struggle for full citizenship during Reconstruction</w:t>
      </w:r>
    </w:p>
    <w:p w:rsidR="00DA064D" w:rsidRPr="00BC1798" w:rsidRDefault="00DA064D" w:rsidP="00DA064D">
      <w:pPr>
        <w:pStyle w:val="ListParagraph"/>
        <w:ind w:left="1440"/>
        <w:rPr>
          <w:rFonts w:ascii="Comic Sans MS" w:hAnsi="Comic Sans MS"/>
        </w:rPr>
      </w:pPr>
    </w:p>
    <w:p w:rsidR="00E0096C" w:rsidRPr="00BC1798" w:rsidRDefault="00202517" w:rsidP="00E0096C">
      <w:pPr>
        <w:pStyle w:val="ListParagraph"/>
        <w:numPr>
          <w:ilvl w:val="0"/>
          <w:numId w:val="1"/>
        </w:numPr>
        <w:rPr>
          <w:rFonts w:ascii="Comic Sans MS" w:hAnsi="Comic Sans MS"/>
        </w:rPr>
      </w:pPr>
      <w:r w:rsidRPr="00BC1798">
        <w:rPr>
          <w:rFonts w:ascii="Comic Sans MS" w:hAnsi="Comic Sans MS"/>
        </w:rPr>
        <w:t xml:space="preserve">Include </w:t>
      </w:r>
      <w:r w:rsidR="00C612DE" w:rsidRPr="00BC1798">
        <w:rPr>
          <w:rFonts w:ascii="Comic Sans MS" w:hAnsi="Comic Sans MS"/>
        </w:rPr>
        <w:t xml:space="preserve">along the path </w:t>
      </w:r>
      <w:r w:rsidR="00FA1755">
        <w:rPr>
          <w:rFonts w:ascii="Comic Sans MS" w:hAnsi="Comic Sans MS"/>
        </w:rPr>
        <w:t>the following</w:t>
      </w:r>
      <w:r w:rsidRPr="00BC1798">
        <w:rPr>
          <w:rFonts w:ascii="Comic Sans MS" w:hAnsi="Comic Sans MS"/>
        </w:rPr>
        <w:t xml:space="preserve"> </w:t>
      </w:r>
      <w:r w:rsidR="00FA1755">
        <w:rPr>
          <w:rFonts w:ascii="Comic Sans MS" w:hAnsi="Comic Sans MS"/>
          <w:b/>
        </w:rPr>
        <w:t>15</w:t>
      </w:r>
      <w:r w:rsidR="00E0096C" w:rsidRPr="00BC1798">
        <w:rPr>
          <w:rFonts w:ascii="Comic Sans MS" w:hAnsi="Comic Sans MS"/>
          <w:b/>
        </w:rPr>
        <w:t xml:space="preserve"> events </w:t>
      </w:r>
      <w:r w:rsidR="00E0096C" w:rsidRPr="00BC1798">
        <w:rPr>
          <w:rFonts w:ascii="Comic Sans MS" w:hAnsi="Comic Sans MS"/>
        </w:rPr>
        <w:t>during</w:t>
      </w:r>
      <w:r w:rsidRPr="00BC1798">
        <w:rPr>
          <w:rFonts w:ascii="Comic Sans MS" w:hAnsi="Comic Sans MS"/>
        </w:rPr>
        <w:t xml:space="preserve"> Reconstruction</w:t>
      </w:r>
    </w:p>
    <w:p w:rsidR="00202517" w:rsidRPr="00FA1755" w:rsidRDefault="00D65B33" w:rsidP="00FA1755">
      <w:pPr>
        <w:pStyle w:val="ListParagraph"/>
        <w:numPr>
          <w:ilvl w:val="4"/>
          <w:numId w:val="1"/>
        </w:numPr>
        <w:rPr>
          <w:rFonts w:ascii="Comic Sans MS" w:hAnsi="Comic Sans MS"/>
          <w:b/>
        </w:rPr>
      </w:pPr>
      <w:r w:rsidRPr="00D65B33">
        <w:rPr>
          <w:rFonts w:ascii="Comic Sans MS" w:hAnsi="Comic Sans M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75pt;margin-top:6.55pt;width:155.85pt;height:279.75pt;z-index:251660288;mso-width-relative:margin;mso-height-relative:margin">
            <v:textbox>
              <w:txbxContent>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13</w:t>
                  </w:r>
                  <w:r w:rsidRPr="00FA1755">
                    <w:rPr>
                      <w:rFonts w:ascii="Comic Sans MS" w:hAnsi="Comic Sans MS"/>
                      <w:sz w:val="20"/>
                      <w:szCs w:val="20"/>
                      <w:vertAlign w:val="superscript"/>
                    </w:rPr>
                    <w:t>th</w:t>
                  </w:r>
                  <w:r w:rsidRPr="00FA1755">
                    <w:rPr>
                      <w:rFonts w:ascii="Comic Sans MS" w:hAnsi="Comic Sans MS"/>
                      <w:sz w:val="20"/>
                      <w:szCs w:val="20"/>
                    </w:rPr>
                    <w:t xml:space="preserve"> Amendment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Freedmen’s Bureau</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Black Codes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14</w:t>
                  </w:r>
                  <w:r w:rsidRPr="00FA1755">
                    <w:rPr>
                      <w:rFonts w:ascii="Comic Sans MS" w:hAnsi="Comic Sans MS"/>
                      <w:sz w:val="20"/>
                      <w:szCs w:val="20"/>
                      <w:vertAlign w:val="superscript"/>
                    </w:rPr>
                    <w:t>th</w:t>
                  </w:r>
                  <w:r w:rsidRPr="00FA1755">
                    <w:rPr>
                      <w:rFonts w:ascii="Comic Sans MS" w:hAnsi="Comic Sans MS"/>
                      <w:sz w:val="20"/>
                      <w:szCs w:val="20"/>
                    </w:rPr>
                    <w:t xml:space="preserve"> Amendment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Military Reconstruction Act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Sharecropping</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15</w:t>
                  </w:r>
                  <w:r w:rsidRPr="00FA1755">
                    <w:rPr>
                      <w:rFonts w:ascii="Comic Sans MS" w:hAnsi="Comic Sans MS"/>
                      <w:sz w:val="20"/>
                      <w:szCs w:val="20"/>
                      <w:vertAlign w:val="superscript"/>
                    </w:rPr>
                    <w:t>th</w:t>
                  </w:r>
                  <w:r w:rsidRPr="00FA1755">
                    <w:rPr>
                      <w:rFonts w:ascii="Comic Sans MS" w:hAnsi="Comic Sans MS"/>
                      <w:sz w:val="20"/>
                      <w:szCs w:val="20"/>
                    </w:rPr>
                    <w:t xml:space="preserve"> Amendment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New State Constitutions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African American Officeholders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Ku Klux Klan</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Enforcement Acts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Compromise of 1877</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Poll Taxes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Jim Crow Laws</w:t>
                  </w:r>
                </w:p>
                <w:p w:rsidR="00FA1755" w:rsidRPr="00FA1755" w:rsidRDefault="00FA1755" w:rsidP="00FA1755">
                  <w:pPr>
                    <w:pStyle w:val="ListParagraph"/>
                    <w:numPr>
                      <w:ilvl w:val="0"/>
                      <w:numId w:val="2"/>
                    </w:numPr>
                    <w:rPr>
                      <w:rFonts w:ascii="Comic Sans MS" w:hAnsi="Comic Sans MS"/>
                      <w:sz w:val="20"/>
                      <w:szCs w:val="20"/>
                    </w:rPr>
                  </w:pPr>
                  <w:proofErr w:type="spellStart"/>
                  <w:r w:rsidRPr="00FA1755">
                    <w:rPr>
                      <w:rFonts w:ascii="Comic Sans MS" w:hAnsi="Comic Sans MS"/>
                      <w:sz w:val="20"/>
                      <w:szCs w:val="20"/>
                    </w:rPr>
                    <w:t>Plessy</w:t>
                  </w:r>
                  <w:proofErr w:type="spellEnd"/>
                  <w:r w:rsidRPr="00FA1755">
                    <w:rPr>
                      <w:rFonts w:ascii="Comic Sans MS" w:hAnsi="Comic Sans MS"/>
                      <w:sz w:val="20"/>
                      <w:szCs w:val="20"/>
                    </w:rPr>
                    <w:t xml:space="preserve"> v. Ferguson</w:t>
                  </w:r>
                </w:p>
              </w:txbxContent>
            </v:textbox>
          </v:shape>
        </w:pict>
      </w:r>
      <w:r w:rsidR="00202517" w:rsidRPr="00FA1755">
        <w:rPr>
          <w:rFonts w:ascii="Comic Sans MS" w:hAnsi="Comic Sans MS"/>
          <w:b/>
        </w:rPr>
        <w:t>For each event include</w:t>
      </w:r>
    </w:p>
    <w:p w:rsidR="00202517" w:rsidRPr="00BC1798" w:rsidRDefault="00202517" w:rsidP="00FA1755">
      <w:pPr>
        <w:pStyle w:val="ListParagraph"/>
        <w:numPr>
          <w:ilvl w:val="4"/>
          <w:numId w:val="1"/>
        </w:numPr>
        <w:rPr>
          <w:rFonts w:ascii="Comic Sans MS" w:hAnsi="Comic Sans MS"/>
        </w:rPr>
      </w:pPr>
      <w:r w:rsidRPr="00BC1798">
        <w:rPr>
          <w:rFonts w:ascii="Comic Sans MS" w:hAnsi="Comic Sans MS"/>
        </w:rPr>
        <w:t>Name</w:t>
      </w:r>
      <w:r w:rsidR="00E0096C" w:rsidRPr="00BC1798">
        <w:rPr>
          <w:rFonts w:ascii="Comic Sans MS" w:hAnsi="Comic Sans MS"/>
        </w:rPr>
        <w:t xml:space="preserve"> of the</w:t>
      </w:r>
      <w:r w:rsidRPr="00BC1798">
        <w:rPr>
          <w:rFonts w:ascii="Comic Sans MS" w:hAnsi="Comic Sans MS"/>
        </w:rPr>
        <w:t xml:space="preserve"> event</w:t>
      </w:r>
    </w:p>
    <w:p w:rsidR="00202517" w:rsidRPr="00BC1798" w:rsidRDefault="00202517" w:rsidP="00FA1755">
      <w:pPr>
        <w:pStyle w:val="ListParagraph"/>
        <w:numPr>
          <w:ilvl w:val="4"/>
          <w:numId w:val="1"/>
        </w:numPr>
        <w:rPr>
          <w:rFonts w:ascii="Comic Sans MS" w:hAnsi="Comic Sans MS"/>
        </w:rPr>
      </w:pPr>
      <w:r w:rsidRPr="00BC1798">
        <w:rPr>
          <w:rFonts w:ascii="Comic Sans MS" w:hAnsi="Comic Sans MS"/>
        </w:rPr>
        <w:t xml:space="preserve">Short explanation/description </w:t>
      </w:r>
    </w:p>
    <w:p w:rsidR="00202517" w:rsidRPr="00BC1798" w:rsidRDefault="00202517" w:rsidP="00FA1755">
      <w:pPr>
        <w:pStyle w:val="ListParagraph"/>
        <w:numPr>
          <w:ilvl w:val="4"/>
          <w:numId w:val="1"/>
        </w:numPr>
        <w:rPr>
          <w:rFonts w:ascii="Comic Sans MS" w:hAnsi="Comic Sans MS"/>
        </w:rPr>
      </w:pPr>
      <w:r w:rsidRPr="00BC1798">
        <w:rPr>
          <w:rFonts w:ascii="Comic Sans MS" w:hAnsi="Comic Sans MS"/>
        </w:rPr>
        <w:t>Symbol or pict</w:t>
      </w:r>
      <w:r w:rsidR="007F2153">
        <w:rPr>
          <w:rFonts w:ascii="Comic Sans MS" w:hAnsi="Comic Sans MS"/>
        </w:rPr>
        <w:t>ure that indicates the impact on</w:t>
      </w:r>
      <w:r w:rsidRPr="00BC1798">
        <w:rPr>
          <w:rFonts w:ascii="Comic Sans MS" w:hAnsi="Comic Sans MS"/>
        </w:rPr>
        <w:t xml:space="preserve"> African American citizenship</w:t>
      </w:r>
    </w:p>
    <w:p w:rsidR="00202517" w:rsidRDefault="00E0096C" w:rsidP="00FA1755">
      <w:pPr>
        <w:pStyle w:val="ListParagraph"/>
        <w:numPr>
          <w:ilvl w:val="5"/>
          <w:numId w:val="1"/>
        </w:numPr>
        <w:rPr>
          <w:rFonts w:ascii="Comic Sans MS" w:hAnsi="Comic Sans MS"/>
        </w:rPr>
      </w:pPr>
      <w:r w:rsidRPr="00BC1798">
        <w:rPr>
          <w:rFonts w:ascii="Comic Sans MS" w:hAnsi="Comic Sans MS"/>
        </w:rPr>
        <w:t>fast speed limit signs</w:t>
      </w:r>
      <w:r w:rsidR="00202517" w:rsidRPr="00BC1798">
        <w:rPr>
          <w:rFonts w:ascii="Comic Sans MS" w:hAnsi="Comic Sans MS"/>
        </w:rPr>
        <w:t>, green lights can be used for progress</w:t>
      </w:r>
    </w:p>
    <w:p w:rsidR="007F2153" w:rsidRDefault="007F2153" w:rsidP="00FA1755">
      <w:pPr>
        <w:pStyle w:val="ListParagraph"/>
        <w:ind w:left="3600" w:firstLine="720"/>
        <w:rPr>
          <w:rFonts w:ascii="Comic Sans MS" w:hAnsi="Comic Sans MS"/>
        </w:rPr>
      </w:pPr>
      <w:r>
        <w:rPr>
          <w:noProof/>
        </w:rPr>
        <w:drawing>
          <wp:inline distT="0" distB="0" distL="0" distR="0">
            <wp:extent cx="533400" cy="801939"/>
            <wp:effectExtent l="19050" t="0" r="0" b="0"/>
            <wp:docPr id="4" name="Picture 4" descr="Image result for fast speed lim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st speed limit sign"/>
                    <pic:cNvPicPr>
                      <a:picLocks noChangeAspect="1" noChangeArrowheads="1"/>
                    </pic:cNvPicPr>
                  </pic:nvPicPr>
                  <pic:blipFill>
                    <a:blip r:embed="rId6" cstate="print"/>
                    <a:srcRect/>
                    <a:stretch>
                      <a:fillRect/>
                    </a:stretch>
                  </pic:blipFill>
                  <pic:spPr bwMode="auto">
                    <a:xfrm>
                      <a:off x="0" y="0"/>
                      <a:ext cx="534626" cy="803782"/>
                    </a:xfrm>
                    <a:prstGeom prst="rect">
                      <a:avLst/>
                    </a:prstGeom>
                    <a:noFill/>
                    <a:ln w="9525">
                      <a:noFill/>
                      <a:miter lim="800000"/>
                      <a:headEnd/>
                      <a:tailEnd/>
                    </a:ln>
                  </pic:spPr>
                </pic:pic>
              </a:graphicData>
            </a:graphic>
          </wp:inline>
        </w:drawing>
      </w:r>
      <w:r w:rsidR="009B367C">
        <w:rPr>
          <w:rFonts w:ascii="Comic Sans MS" w:hAnsi="Comic Sans MS"/>
        </w:rPr>
        <w:t xml:space="preserve"> </w:t>
      </w:r>
      <w:r w:rsidR="009B367C">
        <w:rPr>
          <w:noProof/>
        </w:rPr>
        <w:drawing>
          <wp:inline distT="0" distB="0" distL="0" distR="0">
            <wp:extent cx="628650" cy="799238"/>
            <wp:effectExtent l="19050" t="0" r="0" b="0"/>
            <wp:docPr id="7" name="Picture 7" descr="Image result for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en light"/>
                    <pic:cNvPicPr>
                      <a:picLocks noChangeAspect="1" noChangeArrowheads="1"/>
                    </pic:cNvPicPr>
                  </pic:nvPicPr>
                  <pic:blipFill>
                    <a:blip r:embed="rId7" cstate="print"/>
                    <a:srcRect/>
                    <a:stretch>
                      <a:fillRect/>
                    </a:stretch>
                  </pic:blipFill>
                  <pic:spPr bwMode="auto">
                    <a:xfrm>
                      <a:off x="0" y="0"/>
                      <a:ext cx="628650" cy="799238"/>
                    </a:xfrm>
                    <a:prstGeom prst="rect">
                      <a:avLst/>
                    </a:prstGeom>
                    <a:noFill/>
                    <a:ln w="9525">
                      <a:noFill/>
                      <a:miter lim="800000"/>
                      <a:headEnd/>
                      <a:tailEnd/>
                    </a:ln>
                  </pic:spPr>
                </pic:pic>
              </a:graphicData>
            </a:graphic>
          </wp:inline>
        </w:drawing>
      </w:r>
      <w:r w:rsidR="009B367C" w:rsidRPr="009B367C">
        <w:t xml:space="preserve"> </w:t>
      </w:r>
      <w:r w:rsidR="009B367C">
        <w:rPr>
          <w:noProof/>
        </w:rPr>
        <w:drawing>
          <wp:inline distT="0" distB="0" distL="0" distR="0">
            <wp:extent cx="590550" cy="834215"/>
            <wp:effectExtent l="19050" t="0" r="0" b="0"/>
            <wp:docPr id="25" name="Picture 25" descr="http://school.discoveryeducation.com/clipart/images/gosign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discoveryeducation.com/clipart/images/gosign4c.gif"/>
                    <pic:cNvPicPr>
                      <a:picLocks noChangeAspect="1" noChangeArrowheads="1"/>
                    </pic:cNvPicPr>
                  </pic:nvPicPr>
                  <pic:blipFill>
                    <a:blip r:embed="rId8" cstate="print"/>
                    <a:srcRect/>
                    <a:stretch>
                      <a:fillRect/>
                    </a:stretch>
                  </pic:blipFill>
                  <pic:spPr bwMode="auto">
                    <a:xfrm>
                      <a:off x="0" y="0"/>
                      <a:ext cx="590550" cy="834215"/>
                    </a:xfrm>
                    <a:prstGeom prst="rect">
                      <a:avLst/>
                    </a:prstGeom>
                    <a:noFill/>
                    <a:ln w="9525">
                      <a:noFill/>
                      <a:miter lim="800000"/>
                      <a:headEnd/>
                      <a:tailEnd/>
                    </a:ln>
                  </pic:spPr>
                </pic:pic>
              </a:graphicData>
            </a:graphic>
          </wp:inline>
        </w:drawing>
      </w:r>
    </w:p>
    <w:p w:rsidR="00E0096C" w:rsidRDefault="00202517" w:rsidP="00FA1755">
      <w:pPr>
        <w:pStyle w:val="ListParagraph"/>
        <w:numPr>
          <w:ilvl w:val="5"/>
          <w:numId w:val="1"/>
        </w:numPr>
        <w:rPr>
          <w:rFonts w:ascii="Comic Sans MS" w:hAnsi="Comic Sans MS"/>
        </w:rPr>
      </w:pPr>
      <w:r w:rsidRPr="00BC1798">
        <w:rPr>
          <w:rFonts w:ascii="Comic Sans MS" w:hAnsi="Comic Sans MS"/>
        </w:rPr>
        <w:t>detours</w:t>
      </w:r>
      <w:r w:rsidR="00C612DE" w:rsidRPr="00BC1798">
        <w:rPr>
          <w:rFonts w:ascii="Comic Sans MS" w:hAnsi="Comic Sans MS"/>
        </w:rPr>
        <w:t>,</w:t>
      </w:r>
      <w:r w:rsidRPr="00BC1798">
        <w:rPr>
          <w:rFonts w:ascii="Comic Sans MS" w:hAnsi="Comic Sans MS"/>
        </w:rPr>
        <w:t xml:space="preserve"> stop signs, potholes, roadblocks</w:t>
      </w:r>
      <w:r w:rsidR="00C612DE" w:rsidRPr="00BC1798">
        <w:rPr>
          <w:rFonts w:ascii="Comic Sans MS" w:hAnsi="Comic Sans MS"/>
        </w:rPr>
        <w:t>, construction</w:t>
      </w:r>
      <w:r w:rsidRPr="00BC1798">
        <w:rPr>
          <w:rFonts w:ascii="Comic Sans MS" w:hAnsi="Comic Sans MS"/>
        </w:rPr>
        <w:t xml:space="preserve"> can be used for setbacks</w:t>
      </w:r>
    </w:p>
    <w:p w:rsidR="009B367C" w:rsidRDefault="009B367C" w:rsidP="00FA1755">
      <w:pPr>
        <w:pStyle w:val="ListParagraph"/>
        <w:ind w:left="3600" w:firstLine="720"/>
      </w:pPr>
      <w:r>
        <w:rPr>
          <w:noProof/>
        </w:rPr>
        <w:drawing>
          <wp:inline distT="0" distB="0" distL="0" distR="0">
            <wp:extent cx="857250" cy="595313"/>
            <wp:effectExtent l="19050" t="0" r="0" b="0"/>
            <wp:docPr id="10" name="Picture 10" descr="http://blog.mysanantonio.com/anthonycobbs/files/2014/10/de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mysanantonio.com/anthonycobbs/files/2014/10/detour.png"/>
                    <pic:cNvPicPr>
                      <a:picLocks noChangeAspect="1" noChangeArrowheads="1"/>
                    </pic:cNvPicPr>
                  </pic:nvPicPr>
                  <pic:blipFill>
                    <a:blip r:embed="rId9" cstate="print"/>
                    <a:srcRect/>
                    <a:stretch>
                      <a:fillRect/>
                    </a:stretch>
                  </pic:blipFill>
                  <pic:spPr bwMode="auto">
                    <a:xfrm>
                      <a:off x="0" y="0"/>
                      <a:ext cx="857250" cy="595313"/>
                    </a:xfrm>
                    <a:prstGeom prst="rect">
                      <a:avLst/>
                    </a:prstGeom>
                    <a:noFill/>
                    <a:ln w="9525">
                      <a:noFill/>
                      <a:miter lim="800000"/>
                      <a:headEnd/>
                      <a:tailEnd/>
                    </a:ln>
                  </pic:spPr>
                </pic:pic>
              </a:graphicData>
            </a:graphic>
          </wp:inline>
        </w:drawing>
      </w:r>
      <w:r w:rsidRPr="009B367C">
        <w:t xml:space="preserve"> </w:t>
      </w:r>
      <w:r>
        <w:rPr>
          <w:noProof/>
        </w:rPr>
        <w:drawing>
          <wp:inline distT="0" distB="0" distL="0" distR="0">
            <wp:extent cx="742950" cy="742950"/>
            <wp:effectExtent l="19050" t="0" r="0" b="0"/>
            <wp:docPr id="16" name="Picture 16" descr="https://365to50.files.wordpress.com/2013/05/stopsig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65to50.files.wordpress.com/2013/05/stopsignrgb.jpg"/>
                    <pic:cNvPicPr>
                      <a:picLocks noChangeAspect="1" noChangeArrowheads="1"/>
                    </pic:cNvPicPr>
                  </pic:nvPicPr>
                  <pic:blipFill>
                    <a:blip r:embed="rId10"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9B367C">
        <w:t xml:space="preserve"> </w:t>
      </w:r>
      <w:r>
        <w:rPr>
          <w:noProof/>
        </w:rPr>
        <w:drawing>
          <wp:inline distT="0" distB="0" distL="0" distR="0">
            <wp:extent cx="790575" cy="681178"/>
            <wp:effectExtent l="19050" t="0" r="9525" b="0"/>
            <wp:docPr id="19" name="Picture 19" descr="http://www.skylinetradeshowtips.com/wp-content/uploads/2012/08/trade-show-lead-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kylinetradeshowtips.com/wp-content/uploads/2012/08/trade-show-lead-roadblock.jpg"/>
                    <pic:cNvPicPr>
                      <a:picLocks noChangeAspect="1" noChangeArrowheads="1"/>
                    </pic:cNvPicPr>
                  </pic:nvPicPr>
                  <pic:blipFill>
                    <a:blip r:embed="rId11" cstate="print"/>
                    <a:srcRect/>
                    <a:stretch>
                      <a:fillRect/>
                    </a:stretch>
                  </pic:blipFill>
                  <pic:spPr bwMode="auto">
                    <a:xfrm>
                      <a:off x="0" y="0"/>
                      <a:ext cx="790575" cy="681178"/>
                    </a:xfrm>
                    <a:prstGeom prst="rect">
                      <a:avLst/>
                    </a:prstGeom>
                    <a:noFill/>
                    <a:ln w="9525">
                      <a:noFill/>
                      <a:miter lim="800000"/>
                      <a:headEnd/>
                      <a:tailEnd/>
                    </a:ln>
                  </pic:spPr>
                </pic:pic>
              </a:graphicData>
            </a:graphic>
          </wp:inline>
        </w:drawing>
      </w:r>
    </w:p>
    <w:p w:rsidR="00FA1755" w:rsidRDefault="00FA1755" w:rsidP="009B367C">
      <w:pPr>
        <w:pStyle w:val="ListParagraph"/>
        <w:ind w:left="2880"/>
      </w:pPr>
    </w:p>
    <w:p w:rsidR="009B367C" w:rsidRPr="00BC1798" w:rsidRDefault="009B367C" w:rsidP="009B367C">
      <w:pPr>
        <w:pStyle w:val="ListParagraph"/>
        <w:ind w:left="2880"/>
        <w:rPr>
          <w:rFonts w:ascii="Comic Sans MS" w:hAnsi="Comic Sans MS"/>
        </w:rPr>
      </w:pPr>
    </w:p>
    <w:p w:rsidR="00C612DE" w:rsidRPr="00A200A2" w:rsidRDefault="00BC1798" w:rsidP="00BC1798">
      <w:pPr>
        <w:pStyle w:val="ListParagraph"/>
        <w:numPr>
          <w:ilvl w:val="0"/>
          <w:numId w:val="1"/>
        </w:numPr>
        <w:rPr>
          <w:rFonts w:ascii="Comic Sans MS" w:hAnsi="Comic Sans MS"/>
        </w:rPr>
      </w:pPr>
      <w:r w:rsidRPr="00A200A2">
        <w:rPr>
          <w:rFonts w:ascii="Comic Sans MS" w:hAnsi="Comic Sans MS"/>
        </w:rPr>
        <w:t xml:space="preserve">Your map should have a </w:t>
      </w:r>
      <w:r w:rsidRPr="00A200A2">
        <w:rPr>
          <w:rFonts w:ascii="Comic Sans MS" w:hAnsi="Comic Sans MS"/>
          <w:b/>
        </w:rPr>
        <w:t>title</w:t>
      </w:r>
      <w:r w:rsidRPr="00A200A2">
        <w:rPr>
          <w:rFonts w:ascii="Comic Sans MS" w:hAnsi="Comic Sans MS"/>
        </w:rPr>
        <w:t xml:space="preserve"> and </w:t>
      </w:r>
      <w:r w:rsidRPr="00A200A2">
        <w:rPr>
          <w:rFonts w:ascii="Comic Sans MS" w:hAnsi="Comic Sans MS"/>
          <w:b/>
        </w:rPr>
        <w:t>caption</w:t>
      </w:r>
      <w:r w:rsidR="003F2AB3">
        <w:rPr>
          <w:rFonts w:ascii="Comic Sans MS" w:hAnsi="Comic Sans MS"/>
        </w:rPr>
        <w:t xml:space="preserve"> at the top of the page</w:t>
      </w:r>
    </w:p>
    <w:p w:rsidR="00A200A2" w:rsidRDefault="00A200A2" w:rsidP="00A200A2">
      <w:pPr>
        <w:pStyle w:val="ListParagraph"/>
        <w:numPr>
          <w:ilvl w:val="1"/>
          <w:numId w:val="1"/>
        </w:numPr>
        <w:rPr>
          <w:rFonts w:ascii="Comic Sans MS" w:hAnsi="Comic Sans MS"/>
        </w:rPr>
      </w:pPr>
      <w:r>
        <w:rPr>
          <w:rFonts w:ascii="Comic Sans MS" w:hAnsi="Comic Sans MS"/>
        </w:rPr>
        <w:t>The caption should be at least 3-5 sentences</w:t>
      </w:r>
    </w:p>
    <w:p w:rsidR="00A200A2" w:rsidRPr="00A200A2" w:rsidRDefault="00A200A2" w:rsidP="00A200A2">
      <w:pPr>
        <w:pStyle w:val="ListParagraph"/>
        <w:numPr>
          <w:ilvl w:val="1"/>
          <w:numId w:val="1"/>
        </w:numPr>
        <w:rPr>
          <w:rFonts w:ascii="Comic Sans MS" w:hAnsi="Comic Sans MS"/>
        </w:rPr>
      </w:pPr>
      <w:r>
        <w:rPr>
          <w:rFonts w:ascii="Comic Sans MS" w:hAnsi="Comic Sans MS"/>
        </w:rPr>
        <w:t>The caption wi</w:t>
      </w:r>
      <w:r w:rsidR="003F2AB3">
        <w:rPr>
          <w:rFonts w:ascii="Comic Sans MS" w:hAnsi="Comic Sans MS"/>
        </w:rPr>
        <w:t>ll summarize how</w:t>
      </w:r>
      <w:r>
        <w:rPr>
          <w:rFonts w:ascii="Comic Sans MS" w:hAnsi="Comic Sans MS"/>
        </w:rPr>
        <w:t xml:space="preserve"> Reconstruction brought African Americans closer to full citizenship. In what ways did African Americans get closer to full citizenship during Reconstruction? In what ways did African Americans not yet achieve full citizenship?</w:t>
      </w:r>
    </w:p>
    <w:p w:rsidR="00BC1798" w:rsidRPr="00A200A2" w:rsidRDefault="00BC1798" w:rsidP="00BC1798">
      <w:pPr>
        <w:pStyle w:val="ListParagraph"/>
        <w:rPr>
          <w:rFonts w:ascii="Comic Sans MS" w:hAnsi="Comic Sans MS"/>
        </w:rPr>
      </w:pPr>
    </w:p>
    <w:p w:rsidR="00DA064D" w:rsidRPr="00A200A2" w:rsidRDefault="00BC1798" w:rsidP="00202517">
      <w:pPr>
        <w:pStyle w:val="ListParagraph"/>
        <w:numPr>
          <w:ilvl w:val="0"/>
          <w:numId w:val="1"/>
        </w:numPr>
        <w:rPr>
          <w:rFonts w:ascii="Comic Sans MS" w:hAnsi="Comic Sans MS"/>
        </w:rPr>
      </w:pPr>
      <w:r w:rsidRPr="00A200A2">
        <w:rPr>
          <w:rFonts w:ascii="Comic Sans MS" w:hAnsi="Comic Sans MS"/>
        </w:rPr>
        <w:t xml:space="preserve">Your map must be </w:t>
      </w:r>
      <w:r w:rsidRPr="003F2AB3">
        <w:rPr>
          <w:rFonts w:ascii="Comic Sans MS" w:hAnsi="Comic Sans MS"/>
          <w:b/>
        </w:rPr>
        <w:t>colorful, neat, and free from spelling errors</w:t>
      </w:r>
    </w:p>
    <w:p w:rsidR="00C612DE" w:rsidRPr="00A200A2" w:rsidRDefault="00C612DE" w:rsidP="00A200A2">
      <w:pPr>
        <w:pStyle w:val="ListParagraph"/>
        <w:numPr>
          <w:ilvl w:val="1"/>
          <w:numId w:val="1"/>
        </w:numPr>
        <w:rPr>
          <w:rFonts w:ascii="Comic Sans MS" w:hAnsi="Comic Sans MS"/>
          <w:b/>
        </w:rPr>
      </w:pPr>
      <w:r w:rsidRPr="00A200A2">
        <w:rPr>
          <w:rFonts w:ascii="Comic Sans MS" w:hAnsi="Comic Sans MS"/>
        </w:rPr>
        <w:t>Layout is important</w:t>
      </w:r>
    </w:p>
    <w:p w:rsidR="00C612DE" w:rsidRPr="00BC1798" w:rsidRDefault="00C612DE" w:rsidP="00A200A2">
      <w:pPr>
        <w:pStyle w:val="ListParagraph"/>
        <w:numPr>
          <w:ilvl w:val="2"/>
          <w:numId w:val="1"/>
        </w:numPr>
        <w:rPr>
          <w:rFonts w:ascii="Comic Sans MS" w:hAnsi="Comic Sans MS"/>
          <w:b/>
        </w:rPr>
      </w:pPr>
      <w:r w:rsidRPr="00BC1798">
        <w:rPr>
          <w:rFonts w:ascii="Comic Sans MS" w:hAnsi="Comic Sans MS"/>
        </w:rPr>
        <w:t>Plan your space so</w:t>
      </w:r>
      <w:r w:rsidR="00A200A2">
        <w:rPr>
          <w:rFonts w:ascii="Comic Sans MS" w:hAnsi="Comic Sans MS"/>
        </w:rPr>
        <w:t xml:space="preserve"> that you have room for all </w:t>
      </w:r>
      <w:r w:rsidRPr="00BC1798">
        <w:rPr>
          <w:rFonts w:ascii="Comic Sans MS" w:hAnsi="Comic Sans MS"/>
        </w:rPr>
        <w:t>events, vocabulary</w:t>
      </w:r>
      <w:r w:rsidR="00BC1798" w:rsidRPr="00BC1798">
        <w:rPr>
          <w:rFonts w:ascii="Comic Sans MS" w:hAnsi="Comic Sans MS"/>
        </w:rPr>
        <w:t>,</w:t>
      </w:r>
      <w:r w:rsidR="00B541E3">
        <w:rPr>
          <w:rFonts w:ascii="Comic Sans MS" w:hAnsi="Comic Sans MS"/>
        </w:rPr>
        <w:t xml:space="preserve"> and the caption</w:t>
      </w:r>
      <w:r w:rsidRPr="00BC1798">
        <w:rPr>
          <w:rFonts w:ascii="Comic Sans MS" w:hAnsi="Comic Sans MS"/>
        </w:rPr>
        <w:t xml:space="preserve">  </w:t>
      </w:r>
    </w:p>
    <w:p w:rsidR="00C612DE" w:rsidRPr="00580473" w:rsidRDefault="00C612DE" w:rsidP="00A200A2">
      <w:pPr>
        <w:pStyle w:val="ListParagraph"/>
        <w:numPr>
          <w:ilvl w:val="2"/>
          <w:numId w:val="1"/>
        </w:numPr>
        <w:rPr>
          <w:rFonts w:ascii="Comic Sans MS" w:hAnsi="Comic Sans MS"/>
          <w:b/>
        </w:rPr>
      </w:pPr>
      <w:r w:rsidRPr="00BC1798">
        <w:rPr>
          <w:rFonts w:ascii="Comic Sans MS" w:hAnsi="Comic Sans MS"/>
        </w:rPr>
        <w:t>All labels, explanations</w:t>
      </w:r>
      <w:r w:rsidR="00B541E3">
        <w:rPr>
          <w:rFonts w:ascii="Comic Sans MS" w:hAnsi="Comic Sans MS"/>
        </w:rPr>
        <w:t>,</w:t>
      </w:r>
      <w:r w:rsidRPr="00BC1798">
        <w:rPr>
          <w:rFonts w:ascii="Comic Sans MS" w:hAnsi="Comic Sans MS"/>
        </w:rPr>
        <w:t xml:space="preserve"> </w:t>
      </w:r>
      <w:r w:rsidR="00BC1798" w:rsidRPr="00BC1798">
        <w:rPr>
          <w:rFonts w:ascii="Comic Sans MS" w:hAnsi="Comic Sans MS"/>
        </w:rPr>
        <w:t>and captions should be written neatly</w:t>
      </w:r>
      <w:r w:rsidRPr="00BC1798">
        <w:rPr>
          <w:rFonts w:ascii="Comic Sans MS" w:hAnsi="Comic Sans MS"/>
        </w:rPr>
        <w:t xml:space="preserve">  </w:t>
      </w:r>
      <w:bookmarkStart w:id="0" w:name="_GoBack"/>
      <w:bookmarkEnd w:id="0"/>
    </w:p>
    <w:p w:rsidR="00580473" w:rsidRPr="00580473" w:rsidRDefault="00580473" w:rsidP="00580473">
      <w:pPr>
        <w:pStyle w:val="ListParagraph"/>
        <w:ind w:left="2160"/>
        <w:rPr>
          <w:rFonts w:ascii="Comic Sans MS" w:hAnsi="Comic Sans MS"/>
          <w:b/>
        </w:rPr>
      </w:pPr>
    </w:p>
    <w:p w:rsidR="00580473" w:rsidRPr="00BD5521" w:rsidRDefault="00580473" w:rsidP="00580473">
      <w:pPr>
        <w:pStyle w:val="ListParagraph"/>
        <w:numPr>
          <w:ilvl w:val="0"/>
          <w:numId w:val="1"/>
        </w:numPr>
        <w:rPr>
          <w:rFonts w:ascii="Comic Sans MS" w:hAnsi="Comic Sans MS"/>
          <w:b/>
        </w:rPr>
      </w:pPr>
      <w:r>
        <w:rPr>
          <w:rFonts w:ascii="Comic Sans MS" w:hAnsi="Comic Sans MS"/>
        </w:rPr>
        <w:t>Class time must be used wisely</w:t>
      </w:r>
      <w:r w:rsidR="00FA1755">
        <w:rPr>
          <w:rFonts w:ascii="Comic Sans MS" w:hAnsi="Comic Sans MS"/>
        </w:rPr>
        <w:t>!</w:t>
      </w:r>
    </w:p>
    <w:p w:rsidR="00FA1755" w:rsidRDefault="00FA1755" w:rsidP="00F84435">
      <w:pPr>
        <w:jc w:val="center"/>
        <w:rPr>
          <w:rFonts w:ascii="Comic Sans MS" w:hAnsi="Comic Sans MS"/>
          <w:sz w:val="24"/>
          <w:szCs w:val="24"/>
        </w:rPr>
      </w:pPr>
    </w:p>
    <w:p w:rsidR="00BD5521" w:rsidRPr="00DF1030" w:rsidRDefault="00F84435" w:rsidP="00F84435">
      <w:pPr>
        <w:jc w:val="center"/>
        <w:rPr>
          <w:rFonts w:ascii="Comic Sans MS" w:hAnsi="Comic Sans MS"/>
          <w:sz w:val="24"/>
          <w:szCs w:val="24"/>
        </w:rPr>
      </w:pPr>
      <w:r w:rsidRPr="00DF1030">
        <w:rPr>
          <w:rFonts w:ascii="Comic Sans MS" w:hAnsi="Comic Sans MS"/>
          <w:sz w:val="24"/>
          <w:szCs w:val="24"/>
        </w:rPr>
        <w:lastRenderedPageBreak/>
        <w:t>Grading Rubric</w:t>
      </w:r>
    </w:p>
    <w:tbl>
      <w:tblPr>
        <w:tblStyle w:val="TableGrid"/>
        <w:tblW w:w="0" w:type="auto"/>
        <w:tblLook w:val="04A0"/>
      </w:tblPr>
      <w:tblGrid>
        <w:gridCol w:w="2106"/>
        <w:gridCol w:w="2082"/>
        <w:gridCol w:w="2090"/>
        <w:gridCol w:w="2081"/>
        <w:gridCol w:w="2081"/>
      </w:tblGrid>
      <w:tr w:rsidR="005F0A63" w:rsidTr="00DF1030">
        <w:tc>
          <w:tcPr>
            <w:tcW w:w="2106" w:type="dxa"/>
          </w:tcPr>
          <w:p w:rsidR="005F0A63" w:rsidRPr="004828C9" w:rsidRDefault="005F0A63" w:rsidP="004828C9">
            <w:pPr>
              <w:jc w:val="center"/>
              <w:rPr>
                <w:rFonts w:ascii="Comic Sans MS" w:hAnsi="Comic Sans MS"/>
                <w:b/>
              </w:rPr>
            </w:pPr>
          </w:p>
        </w:tc>
        <w:tc>
          <w:tcPr>
            <w:tcW w:w="2082" w:type="dxa"/>
          </w:tcPr>
          <w:p w:rsidR="005F0A63" w:rsidRPr="00DF1030" w:rsidRDefault="00DF1030" w:rsidP="00F84435">
            <w:pPr>
              <w:jc w:val="center"/>
              <w:rPr>
                <w:rFonts w:ascii="Comic Sans MS" w:hAnsi="Comic Sans MS"/>
                <w:b/>
              </w:rPr>
            </w:pPr>
            <w:r w:rsidRPr="00DF1030">
              <w:rPr>
                <w:rFonts w:ascii="Comic Sans MS" w:hAnsi="Comic Sans MS"/>
                <w:b/>
              </w:rPr>
              <w:t>20 Points</w:t>
            </w:r>
          </w:p>
        </w:tc>
        <w:tc>
          <w:tcPr>
            <w:tcW w:w="2090" w:type="dxa"/>
          </w:tcPr>
          <w:p w:rsidR="005F0A63" w:rsidRPr="00DF1030" w:rsidRDefault="00DF1030" w:rsidP="00F84435">
            <w:pPr>
              <w:jc w:val="center"/>
              <w:rPr>
                <w:rFonts w:ascii="Comic Sans MS" w:hAnsi="Comic Sans MS"/>
                <w:b/>
              </w:rPr>
            </w:pPr>
            <w:r w:rsidRPr="00DF1030">
              <w:rPr>
                <w:rFonts w:ascii="Comic Sans MS" w:hAnsi="Comic Sans MS"/>
                <w:b/>
              </w:rPr>
              <w:t>15 Points</w:t>
            </w:r>
          </w:p>
        </w:tc>
        <w:tc>
          <w:tcPr>
            <w:tcW w:w="2081" w:type="dxa"/>
          </w:tcPr>
          <w:p w:rsidR="005F0A63" w:rsidRPr="00DF1030" w:rsidRDefault="00DF1030" w:rsidP="00F84435">
            <w:pPr>
              <w:jc w:val="center"/>
              <w:rPr>
                <w:rFonts w:ascii="Comic Sans MS" w:hAnsi="Comic Sans MS"/>
                <w:b/>
              </w:rPr>
            </w:pPr>
            <w:r w:rsidRPr="00DF1030">
              <w:rPr>
                <w:rFonts w:ascii="Comic Sans MS" w:hAnsi="Comic Sans MS"/>
                <w:b/>
              </w:rPr>
              <w:t>10 Points</w:t>
            </w:r>
          </w:p>
        </w:tc>
        <w:tc>
          <w:tcPr>
            <w:tcW w:w="2081" w:type="dxa"/>
          </w:tcPr>
          <w:p w:rsidR="005F0A63" w:rsidRPr="00DF1030" w:rsidRDefault="00DF1030" w:rsidP="00F84435">
            <w:pPr>
              <w:jc w:val="center"/>
              <w:rPr>
                <w:rFonts w:ascii="Comic Sans MS" w:hAnsi="Comic Sans MS"/>
                <w:b/>
              </w:rPr>
            </w:pPr>
            <w:r w:rsidRPr="00DF1030">
              <w:rPr>
                <w:rFonts w:ascii="Comic Sans MS" w:hAnsi="Comic Sans MS"/>
                <w:b/>
              </w:rPr>
              <w:t>5 Points</w:t>
            </w:r>
          </w:p>
        </w:tc>
      </w:tr>
      <w:tr w:rsidR="00F84435" w:rsidTr="00DF1030">
        <w:tc>
          <w:tcPr>
            <w:tcW w:w="2106" w:type="dxa"/>
          </w:tcPr>
          <w:p w:rsidR="00F84435" w:rsidRPr="004828C9" w:rsidRDefault="00DF1030" w:rsidP="004828C9">
            <w:pPr>
              <w:jc w:val="center"/>
              <w:rPr>
                <w:rFonts w:ascii="Comic Sans MS" w:hAnsi="Comic Sans MS"/>
                <w:b/>
              </w:rPr>
            </w:pPr>
            <w:r>
              <w:rPr>
                <w:rFonts w:ascii="Comic Sans MS" w:hAnsi="Comic Sans MS"/>
                <w:b/>
              </w:rPr>
              <w:t>Name and Explanation of Events</w:t>
            </w:r>
          </w:p>
        </w:tc>
        <w:tc>
          <w:tcPr>
            <w:tcW w:w="2082" w:type="dxa"/>
          </w:tcPr>
          <w:p w:rsidR="00F84435" w:rsidRDefault="00DF1030" w:rsidP="00F84435">
            <w:pPr>
              <w:jc w:val="center"/>
              <w:rPr>
                <w:rFonts w:ascii="Comic Sans MS" w:hAnsi="Comic Sans MS"/>
              </w:rPr>
            </w:pPr>
            <w:r>
              <w:rPr>
                <w:rFonts w:ascii="Comic Sans MS" w:hAnsi="Comic Sans MS"/>
              </w:rPr>
              <w:t>Name &amp;</w:t>
            </w:r>
            <w:r w:rsidR="001620FA">
              <w:rPr>
                <w:rFonts w:ascii="Comic Sans MS" w:hAnsi="Comic Sans MS"/>
              </w:rPr>
              <w:t xml:space="preserve"> explanation for all 15 </w:t>
            </w:r>
            <w:r w:rsidR="004828C9">
              <w:rPr>
                <w:rFonts w:ascii="Comic Sans MS" w:hAnsi="Comic Sans MS"/>
              </w:rPr>
              <w:t>events on road map</w:t>
            </w:r>
          </w:p>
        </w:tc>
        <w:tc>
          <w:tcPr>
            <w:tcW w:w="2090" w:type="dxa"/>
          </w:tcPr>
          <w:p w:rsidR="00F84435" w:rsidRDefault="00DF1030" w:rsidP="00B541E3">
            <w:pPr>
              <w:jc w:val="center"/>
              <w:rPr>
                <w:rFonts w:ascii="Comic Sans MS" w:hAnsi="Comic Sans MS"/>
              </w:rPr>
            </w:pPr>
            <w:r>
              <w:rPr>
                <w:rFonts w:ascii="Comic Sans MS" w:hAnsi="Comic Sans MS"/>
              </w:rPr>
              <w:t>Name &amp;</w:t>
            </w:r>
            <w:r w:rsidR="007F2153">
              <w:rPr>
                <w:rFonts w:ascii="Comic Sans MS" w:hAnsi="Comic Sans MS"/>
              </w:rPr>
              <w:t xml:space="preserve"> explanation for </w:t>
            </w:r>
            <w:r w:rsidR="001620FA">
              <w:rPr>
                <w:rFonts w:ascii="Comic Sans MS" w:hAnsi="Comic Sans MS"/>
              </w:rPr>
              <w:t>10-14</w:t>
            </w:r>
            <w:r w:rsidR="00B541E3">
              <w:rPr>
                <w:rFonts w:ascii="Comic Sans MS" w:hAnsi="Comic Sans MS"/>
              </w:rPr>
              <w:t xml:space="preserve"> </w:t>
            </w:r>
            <w:r w:rsidR="007F2153">
              <w:rPr>
                <w:rFonts w:ascii="Comic Sans MS" w:hAnsi="Comic Sans MS"/>
              </w:rPr>
              <w:t>events on road map</w:t>
            </w:r>
          </w:p>
        </w:tc>
        <w:tc>
          <w:tcPr>
            <w:tcW w:w="2081" w:type="dxa"/>
          </w:tcPr>
          <w:p w:rsidR="00F84435" w:rsidRDefault="00DF1030" w:rsidP="007F2153">
            <w:pPr>
              <w:jc w:val="center"/>
              <w:rPr>
                <w:rFonts w:ascii="Comic Sans MS" w:hAnsi="Comic Sans MS"/>
              </w:rPr>
            </w:pPr>
            <w:r>
              <w:rPr>
                <w:rFonts w:ascii="Comic Sans MS" w:hAnsi="Comic Sans MS"/>
              </w:rPr>
              <w:t>Name &amp; explanation</w:t>
            </w:r>
            <w:r w:rsidR="001620FA">
              <w:rPr>
                <w:rFonts w:ascii="Comic Sans MS" w:hAnsi="Comic Sans MS"/>
              </w:rPr>
              <w:t xml:space="preserve"> for 5-9</w:t>
            </w:r>
            <w:r w:rsidR="007F2153">
              <w:rPr>
                <w:rFonts w:ascii="Comic Sans MS" w:hAnsi="Comic Sans MS"/>
              </w:rPr>
              <w:t xml:space="preserve"> events on road map</w:t>
            </w:r>
          </w:p>
        </w:tc>
        <w:tc>
          <w:tcPr>
            <w:tcW w:w="2081" w:type="dxa"/>
          </w:tcPr>
          <w:p w:rsidR="00F84435" w:rsidRDefault="00DF1030" w:rsidP="007F2153">
            <w:pPr>
              <w:jc w:val="center"/>
              <w:rPr>
                <w:rFonts w:ascii="Comic Sans MS" w:hAnsi="Comic Sans MS"/>
              </w:rPr>
            </w:pPr>
            <w:r>
              <w:rPr>
                <w:rFonts w:ascii="Comic Sans MS" w:hAnsi="Comic Sans MS"/>
              </w:rPr>
              <w:t>Name &amp;</w:t>
            </w:r>
            <w:r w:rsidR="007F2153">
              <w:rPr>
                <w:rFonts w:ascii="Comic Sans MS" w:hAnsi="Comic Sans MS"/>
              </w:rPr>
              <w:t xml:space="preserve"> explanation for 1-4 events on road map</w:t>
            </w:r>
          </w:p>
        </w:tc>
      </w:tr>
      <w:tr w:rsidR="00F84435" w:rsidTr="00DF1030">
        <w:tc>
          <w:tcPr>
            <w:tcW w:w="2106" w:type="dxa"/>
          </w:tcPr>
          <w:p w:rsidR="00F84435" w:rsidRPr="004828C9" w:rsidRDefault="004828C9" w:rsidP="004828C9">
            <w:pPr>
              <w:jc w:val="center"/>
              <w:rPr>
                <w:rFonts w:ascii="Comic Sans MS" w:hAnsi="Comic Sans MS"/>
                <w:b/>
              </w:rPr>
            </w:pPr>
            <w:r w:rsidRPr="004828C9">
              <w:rPr>
                <w:rFonts w:ascii="Comic Sans MS" w:hAnsi="Comic Sans MS"/>
                <w:b/>
              </w:rPr>
              <w:t>Symbol or Picture of Event</w:t>
            </w:r>
          </w:p>
        </w:tc>
        <w:tc>
          <w:tcPr>
            <w:tcW w:w="2082" w:type="dxa"/>
          </w:tcPr>
          <w:p w:rsidR="00F84435" w:rsidRDefault="001620FA" w:rsidP="00F84435">
            <w:pPr>
              <w:jc w:val="center"/>
              <w:rPr>
                <w:rFonts w:ascii="Comic Sans MS" w:hAnsi="Comic Sans MS"/>
              </w:rPr>
            </w:pPr>
            <w:r>
              <w:rPr>
                <w:rFonts w:ascii="Comic Sans MS" w:hAnsi="Comic Sans MS"/>
              </w:rPr>
              <w:t>Picture or symbol for all 15</w:t>
            </w:r>
            <w:r w:rsidR="004828C9">
              <w:rPr>
                <w:rFonts w:ascii="Comic Sans MS" w:hAnsi="Comic Sans MS"/>
              </w:rPr>
              <w:t xml:space="preserve"> events on road map</w:t>
            </w:r>
          </w:p>
        </w:tc>
        <w:tc>
          <w:tcPr>
            <w:tcW w:w="2090" w:type="dxa"/>
          </w:tcPr>
          <w:p w:rsidR="00F84435" w:rsidRDefault="001620FA" w:rsidP="00F84435">
            <w:pPr>
              <w:jc w:val="center"/>
              <w:rPr>
                <w:rFonts w:ascii="Comic Sans MS" w:hAnsi="Comic Sans MS"/>
              </w:rPr>
            </w:pPr>
            <w:r>
              <w:rPr>
                <w:rFonts w:ascii="Comic Sans MS" w:hAnsi="Comic Sans MS"/>
              </w:rPr>
              <w:t>Picture or symbol for 10-14</w:t>
            </w:r>
            <w:r w:rsidR="007F2153">
              <w:rPr>
                <w:rFonts w:ascii="Comic Sans MS" w:hAnsi="Comic Sans MS"/>
              </w:rPr>
              <w:t xml:space="preserve"> events on road map</w:t>
            </w:r>
          </w:p>
        </w:tc>
        <w:tc>
          <w:tcPr>
            <w:tcW w:w="2081" w:type="dxa"/>
          </w:tcPr>
          <w:p w:rsidR="00F84435" w:rsidRDefault="001620FA" w:rsidP="00F84435">
            <w:pPr>
              <w:jc w:val="center"/>
              <w:rPr>
                <w:rFonts w:ascii="Comic Sans MS" w:hAnsi="Comic Sans MS"/>
              </w:rPr>
            </w:pPr>
            <w:r>
              <w:rPr>
                <w:rFonts w:ascii="Comic Sans MS" w:hAnsi="Comic Sans MS"/>
              </w:rPr>
              <w:t>Picture or symbol for 5-9</w:t>
            </w:r>
            <w:r w:rsidR="007F2153">
              <w:rPr>
                <w:rFonts w:ascii="Comic Sans MS" w:hAnsi="Comic Sans MS"/>
              </w:rPr>
              <w:t xml:space="preserve"> events on road map</w:t>
            </w:r>
          </w:p>
        </w:tc>
        <w:tc>
          <w:tcPr>
            <w:tcW w:w="2081" w:type="dxa"/>
          </w:tcPr>
          <w:p w:rsidR="00F84435" w:rsidRDefault="007F2153" w:rsidP="00F84435">
            <w:pPr>
              <w:jc w:val="center"/>
              <w:rPr>
                <w:rFonts w:ascii="Comic Sans MS" w:hAnsi="Comic Sans MS"/>
              </w:rPr>
            </w:pPr>
            <w:r>
              <w:rPr>
                <w:rFonts w:ascii="Comic Sans MS" w:hAnsi="Comic Sans MS"/>
              </w:rPr>
              <w:t>Picture or symbol for 1-4 events on road map</w:t>
            </w:r>
          </w:p>
        </w:tc>
      </w:tr>
      <w:tr w:rsidR="00F84435" w:rsidTr="00DF1030">
        <w:tc>
          <w:tcPr>
            <w:tcW w:w="2106" w:type="dxa"/>
          </w:tcPr>
          <w:p w:rsidR="00F84435" w:rsidRPr="004828C9" w:rsidRDefault="00DF1030" w:rsidP="004828C9">
            <w:pPr>
              <w:jc w:val="center"/>
              <w:rPr>
                <w:rFonts w:ascii="Comic Sans MS" w:hAnsi="Comic Sans MS"/>
                <w:b/>
              </w:rPr>
            </w:pPr>
            <w:r>
              <w:rPr>
                <w:rFonts w:ascii="Comic Sans MS" w:hAnsi="Comic Sans MS"/>
                <w:b/>
              </w:rPr>
              <w:t xml:space="preserve">Title and </w:t>
            </w:r>
            <w:r w:rsidR="004828C9" w:rsidRPr="004828C9">
              <w:rPr>
                <w:rFonts w:ascii="Comic Sans MS" w:hAnsi="Comic Sans MS"/>
                <w:b/>
              </w:rPr>
              <w:t>Caption</w:t>
            </w:r>
          </w:p>
        </w:tc>
        <w:tc>
          <w:tcPr>
            <w:tcW w:w="2082" w:type="dxa"/>
          </w:tcPr>
          <w:p w:rsidR="00F84435" w:rsidRDefault="004828C9" w:rsidP="007F2153">
            <w:pPr>
              <w:jc w:val="center"/>
              <w:rPr>
                <w:rFonts w:ascii="Comic Sans MS" w:hAnsi="Comic Sans MS"/>
              </w:rPr>
            </w:pPr>
            <w:r>
              <w:rPr>
                <w:rFonts w:ascii="Comic Sans MS" w:hAnsi="Comic Sans MS"/>
              </w:rPr>
              <w:t xml:space="preserve">Title and </w:t>
            </w:r>
            <w:r w:rsidR="005F0A63">
              <w:rPr>
                <w:rFonts w:ascii="Comic Sans MS" w:hAnsi="Comic Sans MS"/>
              </w:rPr>
              <w:t xml:space="preserve">impressive </w:t>
            </w:r>
            <w:r>
              <w:rPr>
                <w:rFonts w:ascii="Comic Sans MS" w:hAnsi="Comic Sans MS"/>
              </w:rPr>
              <w:t>caption</w:t>
            </w:r>
            <w:r w:rsidR="00580473">
              <w:rPr>
                <w:rFonts w:ascii="Comic Sans MS" w:hAnsi="Comic Sans MS"/>
              </w:rPr>
              <w:t xml:space="preserve"> (3-5 sentences)</w:t>
            </w:r>
            <w:r>
              <w:rPr>
                <w:rFonts w:ascii="Comic Sans MS" w:hAnsi="Comic Sans MS"/>
              </w:rPr>
              <w:t xml:space="preserve"> </w:t>
            </w:r>
          </w:p>
        </w:tc>
        <w:tc>
          <w:tcPr>
            <w:tcW w:w="2090" w:type="dxa"/>
          </w:tcPr>
          <w:p w:rsidR="00F84435" w:rsidRDefault="007F2153" w:rsidP="007F2153">
            <w:pPr>
              <w:jc w:val="center"/>
              <w:rPr>
                <w:rFonts w:ascii="Comic Sans MS" w:hAnsi="Comic Sans MS"/>
              </w:rPr>
            </w:pPr>
            <w:r>
              <w:rPr>
                <w:rFonts w:ascii="Comic Sans MS" w:hAnsi="Comic Sans MS"/>
              </w:rPr>
              <w:t>Title and accurate caption (3-5 sentences)</w:t>
            </w:r>
          </w:p>
        </w:tc>
        <w:tc>
          <w:tcPr>
            <w:tcW w:w="2081" w:type="dxa"/>
          </w:tcPr>
          <w:p w:rsidR="00F84435" w:rsidRDefault="007F2153" w:rsidP="00DF1030">
            <w:pPr>
              <w:jc w:val="center"/>
              <w:rPr>
                <w:rFonts w:ascii="Comic Sans MS" w:hAnsi="Comic Sans MS"/>
              </w:rPr>
            </w:pPr>
            <w:r>
              <w:rPr>
                <w:rFonts w:ascii="Comic Sans MS" w:hAnsi="Comic Sans MS"/>
              </w:rPr>
              <w:t xml:space="preserve">Title and caption are included, but may be somewhat inaccurate or </w:t>
            </w:r>
            <w:r w:rsidR="00DF1030">
              <w:rPr>
                <w:rFonts w:ascii="Comic Sans MS" w:hAnsi="Comic Sans MS"/>
              </w:rPr>
              <w:t>too short</w:t>
            </w:r>
            <w:r w:rsidR="001620FA">
              <w:rPr>
                <w:rFonts w:ascii="Comic Sans MS" w:hAnsi="Comic Sans MS"/>
              </w:rPr>
              <w:t xml:space="preserve"> (less than 3-5 sentences)</w:t>
            </w:r>
          </w:p>
        </w:tc>
        <w:tc>
          <w:tcPr>
            <w:tcW w:w="2081" w:type="dxa"/>
          </w:tcPr>
          <w:p w:rsidR="00F84435" w:rsidRDefault="007F2153" w:rsidP="00F84435">
            <w:pPr>
              <w:jc w:val="center"/>
              <w:rPr>
                <w:rFonts w:ascii="Comic Sans MS" w:hAnsi="Comic Sans MS"/>
              </w:rPr>
            </w:pPr>
            <w:r>
              <w:rPr>
                <w:rFonts w:ascii="Comic Sans MS" w:hAnsi="Comic Sans MS"/>
              </w:rPr>
              <w:t>Title and/or caption may be missing or inaccurate</w:t>
            </w:r>
          </w:p>
        </w:tc>
      </w:tr>
      <w:tr w:rsidR="00F84435" w:rsidTr="00DF1030">
        <w:tc>
          <w:tcPr>
            <w:tcW w:w="2106" w:type="dxa"/>
          </w:tcPr>
          <w:p w:rsidR="00F84435" w:rsidRPr="004828C9" w:rsidRDefault="004828C9" w:rsidP="00580473">
            <w:pPr>
              <w:jc w:val="center"/>
              <w:rPr>
                <w:rFonts w:ascii="Comic Sans MS" w:hAnsi="Comic Sans MS"/>
                <w:b/>
              </w:rPr>
            </w:pPr>
            <w:r w:rsidRPr="004828C9">
              <w:rPr>
                <w:rFonts w:ascii="Comic Sans MS" w:hAnsi="Comic Sans MS"/>
                <w:b/>
              </w:rPr>
              <w:t>Quality of Work</w:t>
            </w:r>
            <w:r>
              <w:rPr>
                <w:rFonts w:ascii="Comic Sans MS" w:hAnsi="Comic Sans MS"/>
                <w:b/>
              </w:rPr>
              <w:t xml:space="preserve"> </w:t>
            </w:r>
          </w:p>
        </w:tc>
        <w:tc>
          <w:tcPr>
            <w:tcW w:w="2082" w:type="dxa"/>
          </w:tcPr>
          <w:p w:rsidR="00F84435" w:rsidRDefault="005F0A63" w:rsidP="005F0A63">
            <w:pPr>
              <w:jc w:val="center"/>
              <w:rPr>
                <w:rFonts w:ascii="Comic Sans MS" w:hAnsi="Comic Sans MS"/>
              </w:rPr>
            </w:pPr>
            <w:r>
              <w:rPr>
                <w:rFonts w:ascii="Comic Sans MS" w:hAnsi="Comic Sans MS"/>
              </w:rPr>
              <w:t>High quality work, colorful, neat, no spelling errors, eye catching design</w:t>
            </w:r>
          </w:p>
        </w:tc>
        <w:tc>
          <w:tcPr>
            <w:tcW w:w="2090" w:type="dxa"/>
          </w:tcPr>
          <w:p w:rsidR="00F84435" w:rsidRDefault="00523D14" w:rsidP="007F2153">
            <w:pPr>
              <w:jc w:val="center"/>
              <w:rPr>
                <w:rFonts w:ascii="Comic Sans MS" w:hAnsi="Comic Sans MS"/>
              </w:rPr>
            </w:pPr>
            <w:r>
              <w:rPr>
                <w:rFonts w:ascii="Comic Sans MS" w:hAnsi="Comic Sans MS"/>
              </w:rPr>
              <w:t>C</w:t>
            </w:r>
            <w:r w:rsidR="005F0A63">
              <w:rPr>
                <w:rFonts w:ascii="Comic Sans MS" w:hAnsi="Comic Sans MS"/>
              </w:rPr>
              <w:t xml:space="preserve">olorful design, although </w:t>
            </w:r>
            <w:r>
              <w:rPr>
                <w:rFonts w:ascii="Comic Sans MS" w:hAnsi="Comic Sans MS"/>
              </w:rPr>
              <w:t xml:space="preserve">product may be </w:t>
            </w:r>
            <w:r w:rsidR="007F2153">
              <w:rPr>
                <w:rFonts w:ascii="Comic Sans MS" w:hAnsi="Comic Sans MS"/>
              </w:rPr>
              <w:t xml:space="preserve">somewhat </w:t>
            </w:r>
            <w:r>
              <w:rPr>
                <w:rFonts w:ascii="Comic Sans MS" w:hAnsi="Comic Sans MS"/>
              </w:rPr>
              <w:t>unorganized and/</w:t>
            </w:r>
            <w:r w:rsidR="005F0A63">
              <w:rPr>
                <w:rFonts w:ascii="Comic Sans MS" w:hAnsi="Comic Sans MS"/>
              </w:rPr>
              <w:t>or may have errors</w:t>
            </w:r>
          </w:p>
        </w:tc>
        <w:tc>
          <w:tcPr>
            <w:tcW w:w="2081" w:type="dxa"/>
          </w:tcPr>
          <w:p w:rsidR="00F84435" w:rsidRDefault="00523D14" w:rsidP="007F2153">
            <w:pPr>
              <w:jc w:val="center"/>
              <w:rPr>
                <w:rFonts w:ascii="Comic Sans MS" w:hAnsi="Comic Sans MS"/>
              </w:rPr>
            </w:pPr>
            <w:r>
              <w:rPr>
                <w:rFonts w:ascii="Comic Sans MS" w:hAnsi="Comic Sans MS"/>
              </w:rPr>
              <w:t>Little color is us</w:t>
            </w:r>
            <w:r w:rsidR="007F2153">
              <w:rPr>
                <w:rFonts w:ascii="Comic Sans MS" w:hAnsi="Comic Sans MS"/>
              </w:rPr>
              <w:t xml:space="preserve">ed and/or messy design, several </w:t>
            </w:r>
            <w:r>
              <w:rPr>
                <w:rFonts w:ascii="Comic Sans MS" w:hAnsi="Comic Sans MS"/>
              </w:rPr>
              <w:t>errors</w:t>
            </w:r>
            <w:r w:rsidR="007F2153">
              <w:rPr>
                <w:rFonts w:ascii="Comic Sans MS" w:hAnsi="Comic Sans MS"/>
              </w:rPr>
              <w:t xml:space="preserve"> that impact the quality of work</w:t>
            </w:r>
            <w:r w:rsidR="005F0A63">
              <w:rPr>
                <w:rFonts w:ascii="Comic Sans MS" w:hAnsi="Comic Sans MS"/>
              </w:rPr>
              <w:t xml:space="preserve"> </w:t>
            </w:r>
          </w:p>
        </w:tc>
        <w:tc>
          <w:tcPr>
            <w:tcW w:w="2081" w:type="dxa"/>
          </w:tcPr>
          <w:p w:rsidR="00F84435" w:rsidRDefault="005F0A63" w:rsidP="005F0A63">
            <w:pPr>
              <w:jc w:val="center"/>
              <w:rPr>
                <w:rFonts w:ascii="Comic Sans MS" w:hAnsi="Comic Sans MS"/>
              </w:rPr>
            </w:pPr>
            <w:r>
              <w:rPr>
                <w:rFonts w:ascii="Comic Sans MS" w:hAnsi="Comic Sans MS"/>
              </w:rPr>
              <w:t>Color is not used, messy design, and many spelling errors</w:t>
            </w:r>
          </w:p>
        </w:tc>
      </w:tr>
      <w:tr w:rsidR="00580473" w:rsidTr="00DF1030">
        <w:tc>
          <w:tcPr>
            <w:tcW w:w="2106" w:type="dxa"/>
          </w:tcPr>
          <w:p w:rsidR="00580473" w:rsidRPr="004828C9" w:rsidRDefault="00580473" w:rsidP="00580473">
            <w:pPr>
              <w:jc w:val="center"/>
              <w:rPr>
                <w:rFonts w:ascii="Comic Sans MS" w:hAnsi="Comic Sans MS"/>
                <w:b/>
              </w:rPr>
            </w:pPr>
            <w:r>
              <w:rPr>
                <w:rFonts w:ascii="Comic Sans MS" w:hAnsi="Comic Sans MS"/>
                <w:b/>
              </w:rPr>
              <w:t>Class Participation</w:t>
            </w:r>
          </w:p>
        </w:tc>
        <w:tc>
          <w:tcPr>
            <w:tcW w:w="2082" w:type="dxa"/>
          </w:tcPr>
          <w:p w:rsidR="00580473" w:rsidRDefault="00DF1030" w:rsidP="00F84435">
            <w:pPr>
              <w:jc w:val="center"/>
              <w:rPr>
                <w:rFonts w:ascii="Comic Sans MS" w:hAnsi="Comic Sans MS"/>
              </w:rPr>
            </w:pPr>
            <w:r>
              <w:rPr>
                <w:rFonts w:ascii="Comic Sans MS" w:hAnsi="Comic Sans MS"/>
              </w:rPr>
              <w:t>Prepared every day, used class time wisely, required no redirection</w:t>
            </w:r>
          </w:p>
        </w:tc>
        <w:tc>
          <w:tcPr>
            <w:tcW w:w="2090" w:type="dxa"/>
          </w:tcPr>
          <w:p w:rsidR="00580473" w:rsidRDefault="00DF1030" w:rsidP="00F84435">
            <w:pPr>
              <w:jc w:val="center"/>
              <w:rPr>
                <w:rFonts w:ascii="Comic Sans MS" w:hAnsi="Comic Sans MS"/>
              </w:rPr>
            </w:pPr>
            <w:r>
              <w:rPr>
                <w:rFonts w:ascii="Comic Sans MS" w:hAnsi="Comic Sans MS"/>
              </w:rPr>
              <w:t>Used class time wisely and required no redirection but was not always prepared</w:t>
            </w:r>
          </w:p>
        </w:tc>
        <w:tc>
          <w:tcPr>
            <w:tcW w:w="2081" w:type="dxa"/>
          </w:tcPr>
          <w:p w:rsidR="00580473" w:rsidRDefault="00DF1030" w:rsidP="00F84435">
            <w:pPr>
              <w:jc w:val="center"/>
              <w:rPr>
                <w:rFonts w:ascii="Comic Sans MS" w:hAnsi="Comic Sans MS"/>
              </w:rPr>
            </w:pPr>
            <w:r>
              <w:rPr>
                <w:rFonts w:ascii="Comic Sans MS" w:hAnsi="Comic Sans MS"/>
              </w:rPr>
              <w:t>Did not always use class time wisely and required some redirection to stay on task</w:t>
            </w:r>
          </w:p>
        </w:tc>
        <w:tc>
          <w:tcPr>
            <w:tcW w:w="2081" w:type="dxa"/>
          </w:tcPr>
          <w:p w:rsidR="00580473" w:rsidRDefault="00DF1030" w:rsidP="00F84435">
            <w:pPr>
              <w:jc w:val="center"/>
              <w:rPr>
                <w:rFonts w:ascii="Comic Sans MS" w:hAnsi="Comic Sans MS"/>
              </w:rPr>
            </w:pPr>
            <w:r>
              <w:rPr>
                <w:rFonts w:ascii="Comic Sans MS" w:hAnsi="Comic Sans MS"/>
              </w:rPr>
              <w:t>Wasted class time and/or caused disruptions</w:t>
            </w:r>
          </w:p>
        </w:tc>
      </w:tr>
    </w:tbl>
    <w:p w:rsidR="00F84435" w:rsidRDefault="00F84435" w:rsidP="00F84435">
      <w:pPr>
        <w:jc w:val="center"/>
        <w:rPr>
          <w:rFonts w:ascii="Comic Sans MS" w:hAnsi="Comic Sans MS"/>
        </w:rPr>
      </w:pPr>
    </w:p>
    <w:p w:rsidR="00DF1030" w:rsidRPr="00DF1030" w:rsidRDefault="00DF1030" w:rsidP="00DF1030">
      <w:pPr>
        <w:rPr>
          <w:rFonts w:ascii="Comic Sans MS" w:hAnsi="Comic Sans MS"/>
          <w:sz w:val="24"/>
          <w:szCs w:val="24"/>
        </w:rPr>
      </w:pPr>
      <w:r w:rsidRPr="00DF1030">
        <w:rPr>
          <w:rFonts w:ascii="Comic Sans MS" w:hAnsi="Comic Sans MS"/>
          <w:sz w:val="24"/>
          <w:szCs w:val="24"/>
        </w:rPr>
        <w:t>Score: ____________</w:t>
      </w:r>
    </w:p>
    <w:p w:rsidR="00C612DE" w:rsidRDefault="00C612DE" w:rsidP="00C612DE">
      <w:pPr>
        <w:pStyle w:val="ListParagraph"/>
        <w:rPr>
          <w:b/>
        </w:rPr>
      </w:pPr>
    </w:p>
    <w:p w:rsidR="00DA064D" w:rsidRPr="00DA064D" w:rsidRDefault="00DA064D" w:rsidP="00DA064D">
      <w:pPr>
        <w:pStyle w:val="ListParagraph"/>
        <w:rPr>
          <w:b/>
        </w:rPr>
      </w:pPr>
    </w:p>
    <w:sectPr w:rsidR="00DA064D" w:rsidRPr="00DA064D" w:rsidSect="00FA17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1962"/>
    <w:multiLevelType w:val="hybridMultilevel"/>
    <w:tmpl w:val="BC520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8042A"/>
    <w:multiLevelType w:val="hybridMultilevel"/>
    <w:tmpl w:val="7D06C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2517"/>
    <w:rsid w:val="00120D1A"/>
    <w:rsid w:val="001620FA"/>
    <w:rsid w:val="00202517"/>
    <w:rsid w:val="002A7EE9"/>
    <w:rsid w:val="002F6872"/>
    <w:rsid w:val="003F2AB3"/>
    <w:rsid w:val="004828C9"/>
    <w:rsid w:val="00523D14"/>
    <w:rsid w:val="00580473"/>
    <w:rsid w:val="005F0A63"/>
    <w:rsid w:val="007F2153"/>
    <w:rsid w:val="008B0721"/>
    <w:rsid w:val="0098434B"/>
    <w:rsid w:val="009B367C"/>
    <w:rsid w:val="00A200A2"/>
    <w:rsid w:val="00B541E3"/>
    <w:rsid w:val="00BC1798"/>
    <w:rsid w:val="00BD5521"/>
    <w:rsid w:val="00C478D0"/>
    <w:rsid w:val="00C612DE"/>
    <w:rsid w:val="00D65B33"/>
    <w:rsid w:val="00DA064D"/>
    <w:rsid w:val="00DD6A12"/>
    <w:rsid w:val="00DF1030"/>
    <w:rsid w:val="00E0096C"/>
    <w:rsid w:val="00F84435"/>
    <w:rsid w:val="00FA1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17"/>
    <w:pPr>
      <w:ind w:left="720"/>
      <w:contextualSpacing/>
    </w:pPr>
  </w:style>
  <w:style w:type="paragraph" w:styleId="BalloonText">
    <w:name w:val="Balloon Text"/>
    <w:basedOn w:val="Normal"/>
    <w:link w:val="BalloonTextChar"/>
    <w:uiPriority w:val="99"/>
    <w:semiHidden/>
    <w:unhideWhenUsed/>
    <w:rsid w:val="00F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35"/>
    <w:rPr>
      <w:rFonts w:ascii="Tahoma" w:hAnsi="Tahoma" w:cs="Tahoma"/>
      <w:sz w:val="16"/>
      <w:szCs w:val="16"/>
    </w:rPr>
  </w:style>
  <w:style w:type="table" w:styleId="TableGrid">
    <w:name w:val="Table Grid"/>
    <w:basedOn w:val="TableNormal"/>
    <w:uiPriority w:val="59"/>
    <w:rsid w:val="00F84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Technology Services Group</cp:lastModifiedBy>
  <cp:revision>2</cp:revision>
  <cp:lastPrinted>2015-03-25T15:19:00Z</cp:lastPrinted>
  <dcterms:created xsi:type="dcterms:W3CDTF">2015-04-01T15:09:00Z</dcterms:created>
  <dcterms:modified xsi:type="dcterms:W3CDTF">2015-04-01T15:09:00Z</dcterms:modified>
</cp:coreProperties>
</file>